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7BF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ab/>
        <w:t>Zał</w:t>
      </w:r>
      <w:r w:rsidRPr="00FC7BF1">
        <w:rPr>
          <w:rFonts w:ascii="Times New Roman" w:hAnsi="Times New Roman" w:cs="Times New Roman"/>
          <w:sz w:val="24"/>
          <w:szCs w:val="24"/>
        </w:rPr>
        <w:t>ą</w:t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 xml:space="preserve">cznik nr 7 do </w:t>
      </w:r>
      <w:proofErr w:type="spellStart"/>
      <w:r w:rsidRPr="00FC7BF1">
        <w:rPr>
          <w:rFonts w:ascii="Times New Roman" w:hAnsi="Times New Roman" w:cs="Times New Roman"/>
          <w:b/>
          <w:bCs/>
          <w:sz w:val="24"/>
          <w:szCs w:val="24"/>
        </w:rPr>
        <w:t>siwz</w:t>
      </w:r>
      <w:proofErr w:type="spellEnd"/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7BF1">
        <w:rPr>
          <w:rFonts w:ascii="Times New Roman" w:hAnsi="Times New Roman" w:cs="Times New Roman"/>
          <w:b/>
          <w:bCs/>
          <w:sz w:val="24"/>
          <w:szCs w:val="24"/>
        </w:rPr>
        <w:t>UMOWA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zawarta w dniu …… 2012 roku w Lipianach pomiędzy: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1. Gminą Lipiany, Plac Wolności 1, 74-240 Lipiany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NIP: 853-145-65-18 reprezentowaną przez: ………….............................…… – ……...................…………………..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 xml:space="preserve">zwaną dalej </w:t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>Zamawiaj</w:t>
      </w:r>
      <w:r w:rsidRPr="00FC7BF1">
        <w:rPr>
          <w:rFonts w:ascii="Times New Roman" w:hAnsi="Times New Roman" w:cs="Times New Roman"/>
          <w:sz w:val="24"/>
          <w:szCs w:val="24"/>
        </w:rPr>
        <w:t>ą</w:t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>cym</w:t>
      </w:r>
      <w:r w:rsidRPr="00FC7BF1">
        <w:rPr>
          <w:rFonts w:ascii="Times New Roman" w:hAnsi="Times New Roman" w:cs="Times New Roman"/>
          <w:sz w:val="24"/>
          <w:szCs w:val="24"/>
        </w:rPr>
        <w:t>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a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2. ……….......................................................................................………………………….....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…..........................................................................................…………………………………….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 xml:space="preserve">zwanym dalej </w:t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>Wykonawc</w:t>
      </w:r>
      <w:r w:rsidRPr="00FC7BF1">
        <w:rPr>
          <w:rFonts w:ascii="Times New Roman" w:hAnsi="Times New Roman" w:cs="Times New Roman"/>
          <w:sz w:val="24"/>
          <w:szCs w:val="24"/>
        </w:rPr>
        <w:t>ą,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Niniejsza umowa zostaje zawarta w rezultacie dokonania przez Zamawiającego wyboru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oferty Wykonawcy w wyniku postępowania o zamówienie publiczne w trybie przetargu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 xml:space="preserve">nieograniczonego, na podstawie art. 39 </w:t>
      </w:r>
      <w:r w:rsidRPr="00FC7BF1">
        <w:rPr>
          <w:rFonts w:ascii="Times New Roman" w:hAnsi="Times New Roman" w:cs="Times New Roman"/>
          <w:i/>
          <w:iCs/>
          <w:sz w:val="24"/>
          <w:szCs w:val="24"/>
        </w:rPr>
        <w:t>ustawy z dnia 29 stycznia 2004 r. Prawo zamówie</w:t>
      </w:r>
      <w:r w:rsidRPr="00FC7BF1">
        <w:rPr>
          <w:rFonts w:ascii="Times New Roman" w:hAnsi="Times New Roman" w:cs="Times New Roman"/>
          <w:sz w:val="24"/>
          <w:szCs w:val="24"/>
        </w:rPr>
        <w:t>ń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i/>
          <w:iCs/>
          <w:sz w:val="24"/>
          <w:szCs w:val="24"/>
        </w:rPr>
        <w:t xml:space="preserve">publicznych </w:t>
      </w:r>
      <w:r w:rsidRPr="00FC7BF1">
        <w:rPr>
          <w:rFonts w:ascii="Times New Roman" w:hAnsi="Times New Roman" w:cs="Times New Roman"/>
          <w:sz w:val="24"/>
          <w:szCs w:val="24"/>
        </w:rPr>
        <w:t xml:space="preserve">(tj. Dz. U. z 2010 r. Nr 113, poz. 759 z </w:t>
      </w:r>
      <w:proofErr w:type="spellStart"/>
      <w:r w:rsidRPr="00FC7BF1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FC7BF1">
        <w:rPr>
          <w:rFonts w:ascii="Times New Roman" w:hAnsi="Times New Roman" w:cs="Times New Roman"/>
          <w:sz w:val="24"/>
          <w:szCs w:val="24"/>
        </w:rPr>
        <w:t>. zm.).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7BF1">
        <w:rPr>
          <w:rFonts w:ascii="Times New Roman" w:hAnsi="Times New Roman" w:cs="Times New Roman"/>
          <w:b/>
          <w:bCs/>
          <w:sz w:val="24"/>
          <w:szCs w:val="24"/>
        </w:rPr>
        <w:t>I. Postanowienia ogólne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§ 1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 xml:space="preserve">1. Przedmiotem zamówienia jest </w:t>
      </w:r>
      <w:r w:rsidR="00E121A1" w:rsidRPr="00FC7BF1">
        <w:rPr>
          <w:rFonts w:ascii="Times New Roman" w:hAnsi="Times New Roman" w:cs="Times New Roman"/>
          <w:b/>
          <w:sz w:val="24"/>
          <w:szCs w:val="24"/>
        </w:rPr>
        <w:t xml:space="preserve">zagospodarowanie terenu nad j. Wądół poprzez urządzenie ścieżki pieszo-rowerowej z miejscami przystankowymi, pomostami, miejscami do odpoczynku, rekreacji i placem zabaw na odcinku od parku przy </w:t>
      </w:r>
      <w:r w:rsidR="00CE3EA6" w:rsidRPr="00FC7BF1">
        <w:rPr>
          <w:rFonts w:ascii="Times New Roman" w:hAnsi="Times New Roman" w:cs="Times New Roman"/>
          <w:b/>
          <w:sz w:val="24"/>
          <w:szCs w:val="24"/>
        </w:rPr>
        <w:br/>
      </w:r>
      <w:r w:rsidR="00E121A1" w:rsidRPr="00FC7BF1">
        <w:rPr>
          <w:rFonts w:ascii="Times New Roman" w:hAnsi="Times New Roman" w:cs="Times New Roman"/>
          <w:b/>
          <w:sz w:val="24"/>
          <w:szCs w:val="24"/>
        </w:rPr>
        <w:t>ul. Sikorskiego wzdłuż ul. Okrzei aż do ul. Lipowej w Lipianach.</w:t>
      </w:r>
    </w:p>
    <w:p w:rsidR="00CE3EA6" w:rsidRPr="00FC7BF1" w:rsidRDefault="00CE3EA6" w:rsidP="00B22C7F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CE3EA6" w:rsidRPr="00FC7BF1" w:rsidRDefault="00B22C7F" w:rsidP="00E121A1">
      <w:pPr>
        <w:pStyle w:val="pkt"/>
        <w:spacing w:before="0" w:after="0"/>
        <w:ind w:left="0" w:firstLine="0"/>
      </w:pPr>
      <w:r w:rsidRPr="00FC7BF1">
        <w:t xml:space="preserve">2. Zakres </w:t>
      </w:r>
      <w:r w:rsidR="00E121A1" w:rsidRPr="00FC7BF1">
        <w:t xml:space="preserve">planowanych robót obejmuje: </w:t>
      </w:r>
    </w:p>
    <w:p w:rsidR="00CE3EA6" w:rsidRPr="00FC7BF1" w:rsidRDefault="00CE3EA6" w:rsidP="00CE3EA6">
      <w:pPr>
        <w:pStyle w:val="pkt"/>
        <w:spacing w:before="0" w:after="0"/>
        <w:ind w:left="357" w:firstLine="0"/>
        <w:rPr>
          <w:b/>
        </w:rPr>
      </w:pPr>
      <w:r w:rsidRPr="00FC7BF1">
        <w:t xml:space="preserve">a) </w:t>
      </w:r>
      <w:r w:rsidRPr="00FC7BF1">
        <w:rPr>
          <w:b/>
        </w:rPr>
        <w:t>Zadanie nr I</w:t>
      </w:r>
    </w:p>
    <w:p w:rsidR="00CE3EA6" w:rsidRPr="00FC7BF1" w:rsidRDefault="00CE3EA6" w:rsidP="00CE3EA6">
      <w:pPr>
        <w:pStyle w:val="pkt"/>
        <w:spacing w:before="0" w:after="0"/>
        <w:ind w:left="357" w:firstLine="0"/>
      </w:pPr>
      <w:r w:rsidRPr="00FC7BF1">
        <w:t xml:space="preserve"> </w:t>
      </w:r>
      <w:r w:rsidRPr="00FC7BF1">
        <w:rPr>
          <w:b/>
        </w:rPr>
        <w:t>Część pierwsza obejmuje m.in.</w:t>
      </w:r>
      <w:r w:rsidRPr="00FC7BF1">
        <w:t xml:space="preserve">: uporządkowanie terenu </w:t>
      </w:r>
      <w:r w:rsidR="00FC7BF1" w:rsidRPr="00FC7BF1">
        <w:t xml:space="preserve">i ustawienie 3 ławek parkowych </w:t>
      </w:r>
      <w:r w:rsidRPr="00FC7BF1">
        <w:t>z bali oraz 2 kompletów stołów z bali z dwoma ła</w:t>
      </w:r>
      <w:r w:rsidR="00FC7BF1" w:rsidRPr="00FC7BF1">
        <w:t>wkami. Nasadzenie 50 szt. drzew</w:t>
      </w:r>
      <w:r w:rsidRPr="00FC7BF1">
        <w:t xml:space="preserve"> i krzewów parkowych. </w:t>
      </w:r>
    </w:p>
    <w:p w:rsidR="00CE3EA6" w:rsidRPr="00FC7BF1" w:rsidRDefault="00CE3EA6" w:rsidP="00CE3EA6">
      <w:pPr>
        <w:pStyle w:val="pkt"/>
        <w:spacing w:before="0" w:after="0"/>
        <w:ind w:left="357" w:firstLine="0"/>
      </w:pPr>
      <w:r w:rsidRPr="00FC7BF1">
        <w:rPr>
          <w:b/>
        </w:rPr>
        <w:t xml:space="preserve">Cześć druga zadania obejmuje m.in.: </w:t>
      </w:r>
      <w:r w:rsidRPr="00FC7BF1">
        <w:t>urządzenie placu zabaw – tj. ogrodzenie, ustawienie urządzeń zabawowych wraz z pielęgnacją trawników.</w:t>
      </w:r>
    </w:p>
    <w:p w:rsidR="00CE3EA6" w:rsidRPr="00FC7BF1" w:rsidRDefault="00CE3EA6" w:rsidP="00CE3EA6">
      <w:pPr>
        <w:pStyle w:val="pkt"/>
        <w:spacing w:before="0" w:after="0"/>
        <w:ind w:left="357" w:firstLine="0"/>
      </w:pPr>
      <w:r w:rsidRPr="00FC7BF1">
        <w:t xml:space="preserve">b) </w:t>
      </w:r>
      <w:r w:rsidRPr="00FC7BF1">
        <w:rPr>
          <w:b/>
        </w:rPr>
        <w:t>Zadanie nr II</w:t>
      </w:r>
      <w:r w:rsidRPr="00FC7BF1">
        <w:t xml:space="preserve"> </w:t>
      </w:r>
    </w:p>
    <w:p w:rsidR="00CE3EA6" w:rsidRPr="00FC7BF1" w:rsidRDefault="00CE3EA6" w:rsidP="00CE3EA6">
      <w:pPr>
        <w:pStyle w:val="pkt"/>
        <w:spacing w:before="0" w:after="0"/>
        <w:ind w:left="357" w:firstLine="0"/>
      </w:pPr>
      <w:r w:rsidRPr="00FC7BF1">
        <w:t xml:space="preserve">– wykonanie utwardzonej kruszywem mineralnym ścieżki pomiędzy skarpą przy </w:t>
      </w:r>
      <w:r w:rsidRPr="00FC7BF1">
        <w:br/>
        <w:t xml:space="preserve">ul. Mostowej z brzegu jeziora Wądół oraz dokonanie pielęgnacji istniejących roślin </w:t>
      </w:r>
      <w:r w:rsidRPr="00FC7BF1">
        <w:br/>
        <w:t>i uzupełnienie ich nowymi nasadzeniami 378 krzewów liściastych. Uporządkowanie terenu brzegu jeziora od ul. Mostowej do ul. Okrzei i wykonanie ścieżki utwardzonej masą mineralną oraz ustawienie 3 ławek z koszami na śmieci.</w:t>
      </w:r>
    </w:p>
    <w:p w:rsidR="00CE3EA6" w:rsidRPr="00FC7BF1" w:rsidRDefault="00CE3EA6" w:rsidP="00CE3EA6">
      <w:pPr>
        <w:pStyle w:val="pkt"/>
        <w:spacing w:before="0" w:after="0"/>
        <w:ind w:left="357" w:firstLine="0"/>
      </w:pPr>
      <w:r w:rsidRPr="00FC7BF1">
        <w:t xml:space="preserve">c) </w:t>
      </w:r>
      <w:r w:rsidRPr="00FC7BF1">
        <w:rPr>
          <w:b/>
        </w:rPr>
        <w:t>Zadanie nr IV</w:t>
      </w:r>
      <w:r w:rsidRPr="00FC7BF1">
        <w:t xml:space="preserve"> </w:t>
      </w:r>
    </w:p>
    <w:p w:rsidR="00CE3EA6" w:rsidRPr="00FC7BF1" w:rsidRDefault="00CE3EA6" w:rsidP="00CE3EA6">
      <w:pPr>
        <w:pStyle w:val="pkt"/>
        <w:spacing w:before="0" w:after="0"/>
        <w:ind w:left="357" w:firstLine="0"/>
      </w:pPr>
      <w:r w:rsidRPr="00FC7BF1">
        <w:t xml:space="preserve">– uporządkowanie terenu byłego targowiska oraz terenu nadbrzeżnego łączącego ten teren </w:t>
      </w:r>
      <w:r w:rsidRPr="00FC7BF1">
        <w:br/>
        <w:t xml:space="preserve">z ulicą Lipową poprzez rozplantowanie terenu, rozbiórkę pozostałości ogrodzenia betonowego, wykorygowanie ścieżki, ułożenie krawężników i wykonanie ścieżki </w:t>
      </w:r>
      <w:r w:rsidRPr="00FC7BF1">
        <w:br/>
        <w:t>z wierzchnią warstwą z kruszywa mineralnego.</w:t>
      </w:r>
    </w:p>
    <w:p w:rsidR="00CE3EA6" w:rsidRPr="00FC7BF1" w:rsidRDefault="00CE3EA6" w:rsidP="00CE3EA6">
      <w:pPr>
        <w:pStyle w:val="pkt"/>
        <w:spacing w:before="0" w:after="0"/>
        <w:ind w:left="357" w:firstLine="0"/>
      </w:pPr>
      <w:r w:rsidRPr="00FC7BF1">
        <w:t xml:space="preserve">d) </w:t>
      </w:r>
      <w:r w:rsidRPr="00FC7BF1">
        <w:rPr>
          <w:b/>
        </w:rPr>
        <w:t>Zadanie nr V</w:t>
      </w:r>
      <w:r w:rsidRPr="00FC7BF1">
        <w:t xml:space="preserve"> </w:t>
      </w:r>
    </w:p>
    <w:p w:rsidR="00CE3EA6" w:rsidRPr="00FC7BF1" w:rsidRDefault="00CE3EA6" w:rsidP="00CE3EA6">
      <w:pPr>
        <w:pStyle w:val="pkt"/>
        <w:spacing w:before="0" w:after="0"/>
        <w:ind w:left="357" w:firstLine="0"/>
      </w:pPr>
      <w:r w:rsidRPr="00FC7BF1">
        <w:t xml:space="preserve">– Uporządkowanie terenu byłego targowiska i ustawienie na jego terenie dwóch stołów zadaszonych z ławkami. Montaż dwóch zakotwiczonych pomostów pływających </w:t>
      </w:r>
      <w:r w:rsidR="00FC7BF1" w:rsidRPr="00FC7BF1">
        <w:br/>
      </w:r>
      <w:r w:rsidRPr="00FC7BF1">
        <w:t>z jednym trapem zejściowym łączącym je z brzegiem jeziora.</w:t>
      </w:r>
    </w:p>
    <w:p w:rsidR="00CE3EA6" w:rsidRPr="00FC7BF1" w:rsidRDefault="00CE3EA6" w:rsidP="00CE3EA6">
      <w:pPr>
        <w:pStyle w:val="pkt"/>
        <w:spacing w:before="0" w:after="0"/>
        <w:ind w:left="357" w:firstLine="0"/>
      </w:pPr>
    </w:p>
    <w:p w:rsidR="00FC7BF1" w:rsidRPr="00FC7BF1" w:rsidRDefault="00FC7BF1" w:rsidP="00CE3EA6">
      <w:pPr>
        <w:pStyle w:val="pkt"/>
        <w:spacing w:before="0" w:after="0"/>
        <w:ind w:left="357" w:firstLine="0"/>
      </w:pPr>
    </w:p>
    <w:p w:rsidR="00CE3EA6" w:rsidRPr="00FC7BF1" w:rsidRDefault="00CE3EA6" w:rsidP="00CE3EA6">
      <w:pPr>
        <w:pStyle w:val="pkt"/>
        <w:spacing w:before="0" w:after="0"/>
        <w:ind w:left="357" w:firstLine="0"/>
      </w:pPr>
    </w:p>
    <w:p w:rsidR="00CE3EA6" w:rsidRPr="00FC7BF1" w:rsidRDefault="00CE3EA6" w:rsidP="00CE3EA6">
      <w:pPr>
        <w:pStyle w:val="pkt"/>
        <w:spacing w:before="0" w:after="0"/>
        <w:ind w:left="357" w:firstLine="0"/>
      </w:pPr>
      <w:r w:rsidRPr="00FC7BF1">
        <w:t xml:space="preserve">e) </w:t>
      </w:r>
      <w:r w:rsidRPr="00FC7BF1">
        <w:rPr>
          <w:b/>
        </w:rPr>
        <w:t>Zadanie nr VI</w:t>
      </w:r>
      <w:r w:rsidRPr="00FC7BF1">
        <w:t xml:space="preserve"> </w:t>
      </w:r>
    </w:p>
    <w:p w:rsidR="00CE3EA6" w:rsidRPr="00FC7BF1" w:rsidRDefault="00CE3EA6" w:rsidP="00CE3EA6">
      <w:pPr>
        <w:pStyle w:val="pkt"/>
        <w:spacing w:before="0" w:after="0"/>
        <w:ind w:left="357" w:firstLine="0"/>
      </w:pPr>
      <w:r w:rsidRPr="00FC7BF1">
        <w:lastRenderedPageBreak/>
        <w:t xml:space="preserve">– uporządkowanie terenu poprzez naprawę istniejącej wiaty oraz kamiennej płyty ogniska oraz dodatkowe wyposażenie terenu i ustawienie 2 wiat drewnianych, 12 </w:t>
      </w:r>
      <w:r w:rsidR="00FC7BF1" w:rsidRPr="00FC7BF1">
        <w:t xml:space="preserve">ławek parkowych </w:t>
      </w:r>
      <w:r w:rsidRPr="00FC7BF1">
        <w:t xml:space="preserve">z 6 stołami parkowymi wykonanymi z bali drewnianych. </w:t>
      </w:r>
    </w:p>
    <w:p w:rsidR="00E121A1" w:rsidRPr="00FC7BF1" w:rsidRDefault="00E121A1" w:rsidP="00E121A1">
      <w:pPr>
        <w:pStyle w:val="pkt"/>
        <w:spacing w:before="0" w:after="0"/>
        <w:ind w:left="0" w:firstLine="0"/>
      </w:pPr>
    </w:p>
    <w:p w:rsidR="00B22C7F" w:rsidRPr="00FC7BF1" w:rsidRDefault="00E121A1" w:rsidP="00CE3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3</w:t>
      </w:r>
      <w:r w:rsidR="00B22C7F" w:rsidRPr="00FC7BF1">
        <w:rPr>
          <w:rFonts w:ascii="Times New Roman" w:hAnsi="Times New Roman" w:cs="Times New Roman"/>
          <w:sz w:val="24"/>
          <w:szCs w:val="24"/>
        </w:rPr>
        <w:t>. Przedmiot umowy obejmuje zakres robót szczegółowo określony w dokumentacji</w:t>
      </w:r>
    </w:p>
    <w:p w:rsidR="00B22C7F" w:rsidRPr="00FC7BF1" w:rsidRDefault="00B22C7F" w:rsidP="00CE3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projektowej: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</w:t>
      </w:r>
      <w:r w:rsidRPr="00FC7BF1">
        <w:rPr>
          <w:rFonts w:ascii="Times New Roman" w:hAnsi="Times New Roman" w:cs="Times New Roman"/>
          <w:sz w:val="24"/>
          <w:szCs w:val="24"/>
        </w:rPr>
        <w:t></w:t>
      </w:r>
      <w:r w:rsidR="00CE3EA6" w:rsidRPr="00FC7BF1">
        <w:rPr>
          <w:rFonts w:ascii="Times New Roman" w:hAnsi="Times New Roman" w:cs="Times New Roman"/>
          <w:sz w:val="24"/>
          <w:szCs w:val="24"/>
        </w:rPr>
        <w:t xml:space="preserve">opracowanie budowlane 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</w:t>
      </w:r>
      <w:r w:rsidRPr="00FC7BF1">
        <w:rPr>
          <w:rFonts w:ascii="Times New Roman" w:hAnsi="Times New Roman" w:cs="Times New Roman"/>
          <w:sz w:val="24"/>
          <w:szCs w:val="24"/>
        </w:rPr>
        <w:t>przedmiar robót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</w:t>
      </w:r>
      <w:r w:rsidRPr="00FC7BF1">
        <w:rPr>
          <w:rFonts w:ascii="Times New Roman" w:hAnsi="Times New Roman" w:cs="Times New Roman"/>
          <w:sz w:val="24"/>
          <w:szCs w:val="24"/>
        </w:rPr>
        <w:t>specyfikacja techniczna wykonania i odbioru robót</w:t>
      </w:r>
    </w:p>
    <w:p w:rsidR="00B22C7F" w:rsidRPr="00FC7BF1" w:rsidRDefault="00E121A1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4</w:t>
      </w:r>
      <w:r w:rsidR="00B22C7F" w:rsidRPr="00FC7BF1">
        <w:rPr>
          <w:rFonts w:ascii="Times New Roman" w:hAnsi="Times New Roman" w:cs="Times New Roman"/>
          <w:sz w:val="24"/>
          <w:szCs w:val="24"/>
        </w:rPr>
        <w:t xml:space="preserve">. Integralną częścią niniejszej umowy są opracowanie projektowe, SIWZ wraz </w:t>
      </w:r>
      <w:r w:rsidR="008275E1" w:rsidRPr="00FC7BF1">
        <w:rPr>
          <w:rFonts w:ascii="Times New Roman" w:hAnsi="Times New Roman" w:cs="Times New Roman"/>
          <w:sz w:val="24"/>
          <w:szCs w:val="24"/>
        </w:rPr>
        <w:br/>
      </w:r>
      <w:r w:rsidR="00B22C7F" w:rsidRPr="00FC7BF1">
        <w:rPr>
          <w:rFonts w:ascii="Times New Roman" w:hAnsi="Times New Roman" w:cs="Times New Roman"/>
          <w:sz w:val="24"/>
          <w:szCs w:val="24"/>
        </w:rPr>
        <w:t>z załącznikami oraz oferta cenowa Wykonawcy.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§ 2</w:t>
      </w:r>
    </w:p>
    <w:p w:rsidR="00B22C7F" w:rsidRPr="00FC7BF1" w:rsidRDefault="00E121A1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1. Kierownikiem robót</w:t>
      </w:r>
      <w:r w:rsidR="00B22C7F" w:rsidRPr="00FC7BF1">
        <w:rPr>
          <w:rFonts w:ascii="Times New Roman" w:hAnsi="Times New Roman" w:cs="Times New Roman"/>
          <w:sz w:val="24"/>
          <w:szCs w:val="24"/>
        </w:rPr>
        <w:t xml:space="preserve"> ustanowionym przez Wykonawcę będzie: ......................................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nr uprawnień budowlanych ............................................... z roku ..............................................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2. Zmiana osób sprawujących samodzielne funkcje techniczne na budowie (kierownik</w:t>
      </w:r>
      <w:r w:rsidR="00CE3EA6" w:rsidRPr="00FC7BF1">
        <w:rPr>
          <w:rFonts w:ascii="Times New Roman" w:hAnsi="Times New Roman" w:cs="Times New Roman"/>
          <w:sz w:val="24"/>
          <w:szCs w:val="24"/>
        </w:rPr>
        <w:t xml:space="preserve"> robót</w:t>
      </w:r>
      <w:r w:rsidRPr="00FC7BF1">
        <w:rPr>
          <w:rFonts w:ascii="Times New Roman" w:hAnsi="Times New Roman" w:cs="Times New Roman"/>
          <w:sz w:val="24"/>
          <w:szCs w:val="24"/>
        </w:rPr>
        <w:t>) w stosunku do wykazu zawartego w ofercie, a także w trakcie trwania budowy wymaga każdorazowo akceptacji i zatwierdzenia Zamawiającego w formie pisemnej.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§ 3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1. Funkcję inspektora nadzoru inwestorskiego sprawować będzie: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……........………………….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2. Inspektor nadzoru inwestorskiego działa w imieniu Zamawiającego.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§ 4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 xml:space="preserve">Wykonawca zobowiązuje się do wykonania przedmiotu umowy w zakresie określonym </w:t>
      </w:r>
      <w:r w:rsidRPr="00FC7BF1">
        <w:rPr>
          <w:rFonts w:ascii="Times New Roman" w:hAnsi="Times New Roman" w:cs="Times New Roman"/>
          <w:sz w:val="24"/>
          <w:szCs w:val="24"/>
        </w:rPr>
        <w:br/>
        <w:t>w § 1, zgodnie z postanowieniami umowy,</w:t>
      </w:r>
      <w:r w:rsidR="00CE3EA6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obowiązującymi przepisami prawa oraz zasadami sztuki budowlanej, wiedzy technicznej i wymogami poczynionych uzgodnień.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§ 5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Wykonawca oświadcza, że zapoznał się z dokumentacja projektową i SIWZ oraz nie wnosi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do niej uwag i uznaje ją za podstawę do realizacji przedmiotu niniejszej umowy.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§ 6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1. Wykonawca może wykonać przedmiot umowy przy udziale podwykonawców, zawierając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z nimi stosowne umowy w formie pisemnej pod rygorem nieważności,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2. Zawarcie umowy z podwykonawcą wymaga zgody Zamawiającego przed jej zawarciem.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3. Zamawiający nie wyraża zgody na zawieranie umów przez podwykonawców z dalszym podwykonawcą.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4. Umowa z Podwykonawcą musi zawierać: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1) zakres robót powierzony podwykonawcy,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 xml:space="preserve">2) kwotę wynagrodzenia za roboty – kwota ta nie może być wyższa, niż wartość tego </w:t>
      </w:r>
      <w:r w:rsidRPr="00FC7BF1">
        <w:rPr>
          <w:rFonts w:ascii="Times New Roman" w:hAnsi="Times New Roman" w:cs="Times New Roman"/>
          <w:sz w:val="24"/>
          <w:szCs w:val="24"/>
        </w:rPr>
        <w:tab/>
        <w:t xml:space="preserve">    zakresu robót wynikająca z oferty Wykonawcy,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3) termin wykonania  zakresu robót powierzonego Podwykonawcy.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 xml:space="preserve">5. Zabezpieczenie ewentualnych roszczeń podwykonawców wobec Wykonawcy </w:t>
      </w:r>
      <w:r w:rsidRPr="00FC7BF1">
        <w:rPr>
          <w:rFonts w:ascii="Times New Roman" w:hAnsi="Times New Roman" w:cs="Times New Roman"/>
          <w:sz w:val="24"/>
          <w:szCs w:val="24"/>
        </w:rPr>
        <w:br/>
        <w:t xml:space="preserve">i Zamawiającego z tytułu zawarcia umowy, będzie potrącone z faktury Wykonawcy </w:t>
      </w:r>
      <w:r w:rsidRPr="00FC7BF1">
        <w:rPr>
          <w:rFonts w:ascii="Times New Roman" w:hAnsi="Times New Roman" w:cs="Times New Roman"/>
          <w:sz w:val="24"/>
          <w:szCs w:val="24"/>
        </w:rPr>
        <w:br/>
        <w:t>i zatrzymane na koncie Zamawiającego do czasu wypłaty przez Wykonawcę wynagrodzenia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należnego podwykonawcy.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lastRenderedPageBreak/>
        <w:t>6. Zwrot zabezpieczenia nastąpi z chwilą udokumentowania przez podwykonawcę otrzymania wynagrodzenia zgodnie z umową, przekazanego Zamawiającemu w formie jego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oświadczenia.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7. Niezależnie od uprawnień opisanych powyżej Zamawiający zastrzega sobie prawo dokonania zapłaty wynagrodzenia należnego podwykonawcy bezpośrednio na jego rachunek,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na co Wykonawca wyraża zgodę.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8. Wykonawca zobowiązany jest na żądanie Zamawiającego udzielić mu wszelkich informacji dotyczących podwykonawców.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9. Wykonawca ponosi wobec Zamawiającego pełną odpowiedzialność za roboty, które wykonuje przy pomocy podwykonawców, jak za działania własne.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10. Wykonawca wykona przedmiot umowy na zasadzie zapewniania najwyższej jakości usług i robót budowlanych, zgodnie z zasadami współczesnej wiedzy technicznej, obowiązującymi normami, przepisami prawa powszechnie obowiązującego, m. in.: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1) ustawą z dnia 7 lipca 1994 r. Prawo budowlane (</w:t>
      </w:r>
      <w:proofErr w:type="spellStart"/>
      <w:r w:rsidRPr="00FC7BF1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FC7BF1">
        <w:rPr>
          <w:rFonts w:ascii="Times New Roman" w:hAnsi="Times New Roman" w:cs="Times New Roman"/>
          <w:sz w:val="24"/>
          <w:szCs w:val="24"/>
        </w:rPr>
        <w:t>. Dz.U. z 2006 r., Nr 156, poz. 1118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ze zmianami),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2) ustawą z dnia 29 stycznia 2004 r. Prawo zamówień publicznych (</w:t>
      </w:r>
      <w:proofErr w:type="spellStart"/>
      <w:r w:rsidRPr="00FC7BF1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FC7BF1">
        <w:rPr>
          <w:rFonts w:ascii="Times New Roman" w:hAnsi="Times New Roman" w:cs="Times New Roman"/>
          <w:sz w:val="24"/>
          <w:szCs w:val="24"/>
        </w:rPr>
        <w:t>. Dz.U. z 2010 r.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Nr 113, poz. 759 ze zmianami).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 xml:space="preserve">3) </w:t>
      </w:r>
      <w:r w:rsidRPr="00FC7BF1">
        <w:rPr>
          <w:rStyle w:val="st1"/>
          <w:rFonts w:ascii="Times New Roman" w:hAnsi="Times New Roman" w:cs="Times New Roman"/>
          <w:color w:val="222222"/>
          <w:sz w:val="24"/>
          <w:szCs w:val="24"/>
        </w:rPr>
        <w:t xml:space="preserve">ustawą z dnia 18 lipca 2001 r. </w:t>
      </w:r>
      <w:r w:rsidRPr="00FC7BF1">
        <w:rPr>
          <w:rStyle w:val="st1"/>
          <w:rFonts w:ascii="Times New Roman" w:hAnsi="Times New Roman" w:cs="Times New Roman"/>
          <w:bCs/>
          <w:color w:val="000000"/>
          <w:sz w:val="24"/>
          <w:szCs w:val="24"/>
        </w:rPr>
        <w:t>Prawo wodne</w:t>
      </w:r>
      <w:r w:rsidRPr="00FC7BF1">
        <w:rPr>
          <w:rStyle w:val="st1"/>
          <w:rFonts w:ascii="Times New Roman" w:hAnsi="Times New Roman" w:cs="Times New Roman"/>
          <w:color w:val="222222"/>
          <w:sz w:val="24"/>
          <w:szCs w:val="24"/>
        </w:rPr>
        <w:t xml:space="preserve"> (Dz. U. Nr 115, poz. 1229).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§ 7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Jeżeli Wykonawca nie przewiduje udziału podwykonawców zobowiązuje się wykonać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siłami własnymi i z własnych materiałów cały zakres rzeczowy robót.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7BF1">
        <w:rPr>
          <w:rFonts w:ascii="Times New Roman" w:hAnsi="Times New Roman" w:cs="Times New Roman"/>
          <w:b/>
          <w:bCs/>
          <w:sz w:val="24"/>
          <w:szCs w:val="24"/>
        </w:rPr>
        <w:t>II. Prawa i obowi</w:t>
      </w:r>
      <w:r w:rsidRPr="00FC7BF1">
        <w:rPr>
          <w:rFonts w:ascii="Times New Roman" w:hAnsi="Times New Roman" w:cs="Times New Roman"/>
          <w:sz w:val="24"/>
          <w:szCs w:val="24"/>
        </w:rPr>
        <w:t>ą</w:t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>zki stron umowy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§ 8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1. Poza innymi obowiązkami wynikającymi z treści umowy i SIWZ do obowiązków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Zamawiającego należy: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 xml:space="preserve">1) przekazać protokolarnie Wykonawcy plac budowy w terminie 7 dni roboczych od   </w:t>
      </w:r>
      <w:r w:rsidRPr="00FC7BF1">
        <w:rPr>
          <w:rFonts w:ascii="Times New Roman" w:hAnsi="Times New Roman" w:cs="Times New Roman"/>
          <w:sz w:val="24"/>
          <w:szCs w:val="24"/>
        </w:rPr>
        <w:tab/>
        <w:t>dnia podpisania umowy,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2) dokonać odbioru wykonanych prac,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3) zapewnić zapłatę wynagrodzenia za wykonane prace,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4) przekazać Wykonawcy dokumenta</w:t>
      </w:r>
      <w:r w:rsidR="00CE3EA6" w:rsidRPr="00FC7BF1">
        <w:rPr>
          <w:rFonts w:ascii="Times New Roman" w:hAnsi="Times New Roman" w:cs="Times New Roman"/>
          <w:sz w:val="24"/>
          <w:szCs w:val="24"/>
        </w:rPr>
        <w:t>cję projektową.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2. Poza innymi obowiązkami wynikającymi z treści umowy i SIWZ, do obowiązków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Wykonawcy należy: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 xml:space="preserve">1) protokolarnie przejąć od Zamawiającego teren budowy nie później niż w ciągu 7 </w:t>
      </w:r>
      <w:r w:rsidRPr="00FC7BF1">
        <w:rPr>
          <w:rFonts w:ascii="Times New Roman" w:hAnsi="Times New Roman" w:cs="Times New Roman"/>
          <w:sz w:val="24"/>
          <w:szCs w:val="24"/>
        </w:rPr>
        <w:tab/>
        <w:t xml:space="preserve">dni roboczych od daty podpisania umowy na wykonanie inwestycji i przygotowanie </w:t>
      </w:r>
      <w:r w:rsidRPr="00FC7BF1">
        <w:rPr>
          <w:rFonts w:ascii="Times New Roman" w:hAnsi="Times New Roman" w:cs="Times New Roman"/>
          <w:sz w:val="24"/>
          <w:szCs w:val="24"/>
        </w:rPr>
        <w:tab/>
        <w:t>się do realizacji przedmiotu umowy, w tym: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a) wyposażyć zaplecze budowy we wszelkie przedmioty jakiejkolwiek natury, które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są niezbędne dla lub podczas wykonywania robót,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 xml:space="preserve">b) doprowadzić na swój koszt niezbędne media (woda, energia elektryczna, itp.) oraz </w:t>
      </w:r>
      <w:r w:rsidRPr="00FC7BF1">
        <w:rPr>
          <w:rFonts w:ascii="Times New Roman" w:hAnsi="Times New Roman" w:cs="Times New Roman"/>
          <w:sz w:val="24"/>
          <w:szCs w:val="24"/>
        </w:rPr>
        <w:tab/>
        <w:t>pokryć koszty ich poboru,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 xml:space="preserve">c) oznaczyć teren budowy lub inne miejsca, na których, pod którymi lub przez które </w:t>
      </w:r>
      <w:r w:rsidRPr="00FC7BF1">
        <w:rPr>
          <w:rFonts w:ascii="Times New Roman" w:hAnsi="Times New Roman" w:cs="Times New Roman"/>
          <w:sz w:val="24"/>
          <w:szCs w:val="24"/>
        </w:rPr>
        <w:tab/>
        <w:t xml:space="preserve">mają być prowadzone roboty podstawowe lub tymczasowe oraz wszelkie inne tereny  </w:t>
      </w:r>
      <w:r w:rsidRPr="00FC7BF1">
        <w:rPr>
          <w:rFonts w:ascii="Times New Roman" w:hAnsi="Times New Roman" w:cs="Times New Roman"/>
          <w:sz w:val="24"/>
          <w:szCs w:val="24"/>
        </w:rPr>
        <w:tab/>
        <w:t xml:space="preserve">i miejsca udostępnione przez Zamawiającego jako miejsca pracy, które mogą być </w:t>
      </w:r>
      <w:r w:rsidRPr="00FC7BF1">
        <w:rPr>
          <w:rFonts w:ascii="Times New Roman" w:hAnsi="Times New Roman" w:cs="Times New Roman"/>
          <w:sz w:val="24"/>
          <w:szCs w:val="24"/>
        </w:rPr>
        <w:tab/>
        <w:t>wymienione jako stanowiące część placu budowy,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d) zapewnić pełną ochronę i zabezpieczenie terenu budowy,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e) dokonać niezbędnych zajęć dróg, chodników, itp. - na własny koszt po uzyskaniu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stosownych zezwoleń (jeżeli będzie wymagany).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2) rozpocząć roboty nie później niż w ciągu 5 dni od przekazania terenu budowy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lastRenderedPageBreak/>
        <w:tab/>
        <w:t>protokołem.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3) przestrzegać przepisów prawa budowlanego, bezpieczeństwa i higieny pracy,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bezpieczeństwa przeciwpożarowego, itp. oraz umożliwić wstęp na teren budowy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 xml:space="preserve">pracownikom organów kontrolujących, celem dokonywania kontroli i udzielać im </w:t>
      </w:r>
      <w:r w:rsidRPr="00FC7BF1">
        <w:rPr>
          <w:rFonts w:ascii="Times New Roman" w:hAnsi="Times New Roman" w:cs="Times New Roman"/>
          <w:sz w:val="24"/>
          <w:szCs w:val="24"/>
        </w:rPr>
        <w:tab/>
        <w:t>danych i informacji wymaganych przepisami.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4) podjąć wszelkie kroki dla ochrony środowiska na placu budowy i poza nim, w celu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uniknięcia szkód lub nadmiernej uciążliwości dla osób i dóbr publicznych lub innych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ujemnych skutków, związanych z działaniem Wykonawcy.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 xml:space="preserve">5) utrzymać teren budowy w stanie wolnym od przeszkód oraz na bieżąco usuwać </w:t>
      </w:r>
      <w:r w:rsidRPr="00FC7BF1">
        <w:rPr>
          <w:rFonts w:ascii="Times New Roman" w:hAnsi="Times New Roman" w:cs="Times New Roman"/>
          <w:sz w:val="24"/>
          <w:szCs w:val="24"/>
        </w:rPr>
        <w:tab/>
        <w:t>zbędne materiały, odpadki, śmieci, urządzenia prowizoryczne, itp.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 xml:space="preserve">6) po zakończeniu robót usunąć, na własny koszt, poza teren budowy wszelkie </w:t>
      </w:r>
      <w:r w:rsidRPr="00FC7BF1">
        <w:rPr>
          <w:rFonts w:ascii="Times New Roman" w:hAnsi="Times New Roman" w:cs="Times New Roman"/>
          <w:sz w:val="24"/>
          <w:szCs w:val="24"/>
        </w:rPr>
        <w:tab/>
        <w:t xml:space="preserve">urządzenia tymczasowe, zaplecze, itp. oraz pozostawić cały teren budowy i robót </w:t>
      </w:r>
      <w:r w:rsidRPr="00FC7BF1">
        <w:rPr>
          <w:rFonts w:ascii="Times New Roman" w:hAnsi="Times New Roman" w:cs="Times New Roman"/>
          <w:sz w:val="24"/>
          <w:szCs w:val="24"/>
        </w:rPr>
        <w:tab/>
        <w:t>nadający się do użytkowania, w stanie uporządkowanym.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7) usunąć niezwłocznie ujawnione usterki.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8) wykonać na swój koszt odkrywki elementów robót budzących wątpliwości w celu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sprawdzenia jakości ich wykonania, jeżeli wykonanie tych robót nie zostało zgłoszone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do sprawdzenia przed ich zakryciem.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9) wykonać próby i sprawdzenia przewidziane warunkami technicznymi wykonania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i odbioru robót budowlano-montażowych.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 xml:space="preserve">10) zgłosić inspektorowi nadzoru inwestorskiego odbiór robót ulegających zakryciu </w:t>
      </w:r>
      <w:r w:rsidRPr="00FC7BF1">
        <w:rPr>
          <w:rFonts w:ascii="Times New Roman" w:hAnsi="Times New Roman" w:cs="Times New Roman"/>
          <w:sz w:val="24"/>
          <w:szCs w:val="24"/>
        </w:rPr>
        <w:tab/>
        <w:t>lub zanikających.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 xml:space="preserve">11) sporządzić i uzgodnić dokumentację powykonawczą oraz przekazać ją </w:t>
      </w:r>
      <w:r w:rsidRPr="00FC7BF1">
        <w:rPr>
          <w:rFonts w:ascii="Times New Roman" w:hAnsi="Times New Roman" w:cs="Times New Roman"/>
          <w:sz w:val="24"/>
          <w:szCs w:val="24"/>
        </w:rPr>
        <w:tab/>
        <w:t>Zamawiającemu,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12) wszystkie materiały zastosowane podczas robót powinny posiadać obowiązujące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świadectwa stwierdzające przydatność wyrobu do stosowania w budownictwie.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 xml:space="preserve">13) wykonawca w trakcie realizacji zamówienia, ma obowiązek w pierwszej </w:t>
      </w:r>
      <w:r w:rsidRPr="00FC7BF1">
        <w:rPr>
          <w:rFonts w:ascii="Times New Roman" w:hAnsi="Times New Roman" w:cs="Times New Roman"/>
          <w:sz w:val="24"/>
          <w:szCs w:val="24"/>
        </w:rPr>
        <w:tab/>
        <w:t xml:space="preserve">kolejności poddania odpadów budowlanych (odpadów betonowych, ziemi, gruzu </w:t>
      </w:r>
      <w:r w:rsidRPr="00FC7BF1">
        <w:rPr>
          <w:rFonts w:ascii="Times New Roman" w:hAnsi="Times New Roman" w:cs="Times New Roman"/>
          <w:sz w:val="24"/>
          <w:szCs w:val="24"/>
        </w:rPr>
        <w:tab/>
        <w:t xml:space="preserve">budowlanego) odzyskowi, a jeżeli z przyczyn technologicznych jest on niemożliwy </w:t>
      </w:r>
      <w:r w:rsidRPr="00FC7BF1">
        <w:rPr>
          <w:rFonts w:ascii="Times New Roman" w:hAnsi="Times New Roman" w:cs="Times New Roman"/>
          <w:sz w:val="24"/>
          <w:szCs w:val="24"/>
        </w:rPr>
        <w:tab/>
        <w:t xml:space="preserve">lub nie uzasadniony z przyczyn ekologicznych lub ekonomicznych, to Wykonawca </w:t>
      </w:r>
      <w:r w:rsidRPr="00FC7BF1">
        <w:rPr>
          <w:rFonts w:ascii="Times New Roman" w:hAnsi="Times New Roman" w:cs="Times New Roman"/>
          <w:sz w:val="24"/>
          <w:szCs w:val="24"/>
        </w:rPr>
        <w:tab/>
        <w:t xml:space="preserve">zobowiązany jest do przekazania powstałych odpadów do unieszkodliwienia. </w:t>
      </w:r>
      <w:r w:rsidRPr="00FC7BF1">
        <w:rPr>
          <w:rFonts w:ascii="Times New Roman" w:hAnsi="Times New Roman" w:cs="Times New Roman"/>
          <w:sz w:val="24"/>
          <w:szCs w:val="24"/>
        </w:rPr>
        <w:tab/>
        <w:t xml:space="preserve">Wykonawca zobowiązany jest udokumentować Zamawiającemu sposób </w:t>
      </w:r>
      <w:r w:rsidRPr="00FC7BF1">
        <w:rPr>
          <w:rFonts w:ascii="Times New Roman" w:hAnsi="Times New Roman" w:cs="Times New Roman"/>
          <w:sz w:val="24"/>
          <w:szCs w:val="24"/>
        </w:rPr>
        <w:tab/>
        <w:t xml:space="preserve">gospodarowania tymi odpadami, jako warunek dokonania odbioru końcowego </w:t>
      </w:r>
      <w:r w:rsidRPr="00FC7BF1">
        <w:rPr>
          <w:rFonts w:ascii="Times New Roman" w:hAnsi="Times New Roman" w:cs="Times New Roman"/>
          <w:sz w:val="24"/>
          <w:szCs w:val="24"/>
        </w:rPr>
        <w:tab/>
        <w:t>realizowanego zamówienia,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>14) montaż tablicy informacyjnej o dofinansowaniu projektu z UE,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ab/>
        <w:t xml:space="preserve">15) w przypadku odkrycie w trakcie prac ziemnych fragmentu obiektu zabytkowego </w:t>
      </w:r>
      <w:r w:rsidRPr="00FC7BF1">
        <w:rPr>
          <w:rFonts w:ascii="Times New Roman" w:hAnsi="Times New Roman" w:cs="Times New Roman"/>
          <w:sz w:val="24"/>
          <w:szCs w:val="24"/>
        </w:rPr>
        <w:tab/>
        <w:t xml:space="preserve">fakt ten należy zgłosić inwestorowi, gdyż teren inwestycji zlokalizowany jest </w:t>
      </w:r>
      <w:r w:rsidRPr="00FC7BF1">
        <w:rPr>
          <w:rFonts w:ascii="Times New Roman" w:hAnsi="Times New Roman" w:cs="Times New Roman"/>
          <w:sz w:val="24"/>
          <w:szCs w:val="24"/>
        </w:rPr>
        <w:br/>
      </w:r>
      <w:r w:rsidRPr="00FC7BF1">
        <w:rPr>
          <w:rFonts w:ascii="Times New Roman" w:hAnsi="Times New Roman" w:cs="Times New Roman"/>
          <w:sz w:val="24"/>
          <w:szCs w:val="24"/>
        </w:rPr>
        <w:tab/>
        <w:t xml:space="preserve">w  strefie WIII ochrony konserwatorskiej stanowisk archeologicznych, w związku </w:t>
      </w:r>
      <w:r w:rsidRPr="00FC7BF1">
        <w:rPr>
          <w:rFonts w:ascii="Times New Roman" w:hAnsi="Times New Roman" w:cs="Times New Roman"/>
          <w:sz w:val="24"/>
          <w:szCs w:val="24"/>
        </w:rPr>
        <w:br/>
      </w:r>
      <w:r w:rsidRPr="00FC7BF1">
        <w:rPr>
          <w:rFonts w:ascii="Times New Roman" w:hAnsi="Times New Roman" w:cs="Times New Roman"/>
          <w:sz w:val="24"/>
          <w:szCs w:val="24"/>
        </w:rPr>
        <w:tab/>
        <w:t xml:space="preserve">z czym objęty zostanie programem prac archeologicznych. 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7BF1">
        <w:rPr>
          <w:rFonts w:ascii="Times New Roman" w:hAnsi="Times New Roman" w:cs="Times New Roman"/>
          <w:b/>
          <w:bCs/>
          <w:sz w:val="24"/>
          <w:szCs w:val="24"/>
        </w:rPr>
        <w:t>III. Termin wykonania i odbiór ko</w:t>
      </w:r>
      <w:r w:rsidRPr="00FC7BF1">
        <w:rPr>
          <w:rFonts w:ascii="Times New Roman" w:hAnsi="Times New Roman" w:cs="Times New Roman"/>
          <w:sz w:val="24"/>
          <w:szCs w:val="24"/>
        </w:rPr>
        <w:t>ń</w:t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>cowy przedmiotu umowy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§ 9</w:t>
      </w:r>
    </w:p>
    <w:p w:rsidR="00B22C7F" w:rsidRPr="00FC7BF1" w:rsidRDefault="00B22C7F" w:rsidP="00951ECC">
      <w:pPr>
        <w:pStyle w:val="pkt"/>
        <w:tabs>
          <w:tab w:val="num" w:pos="0"/>
          <w:tab w:val="left" w:pos="360"/>
        </w:tabs>
        <w:spacing w:before="0" w:after="0"/>
        <w:ind w:left="0" w:firstLine="0"/>
        <w:rPr>
          <w:b/>
        </w:rPr>
      </w:pPr>
      <w:r w:rsidRPr="00FC7BF1">
        <w:t xml:space="preserve">1. Termin wykonania zamówienia: </w:t>
      </w:r>
      <w:r w:rsidR="00951ECC" w:rsidRPr="00FC7BF1">
        <w:t>e</w:t>
      </w:r>
      <w:r w:rsidR="00CE3EA6" w:rsidRPr="00FC7BF1">
        <w:t xml:space="preserve">tap I do dnia </w:t>
      </w:r>
      <w:r w:rsidR="00CE3EA6" w:rsidRPr="00FC7BF1">
        <w:rPr>
          <w:b/>
        </w:rPr>
        <w:t>31 sierpnia 2012 r. ,</w:t>
      </w:r>
      <w:r w:rsidR="00951ECC" w:rsidRPr="00FC7BF1">
        <w:rPr>
          <w:b/>
        </w:rPr>
        <w:t xml:space="preserve"> </w:t>
      </w:r>
      <w:r w:rsidR="00951ECC" w:rsidRPr="00FC7BF1">
        <w:t>e</w:t>
      </w:r>
      <w:r w:rsidR="00CE3EA6" w:rsidRPr="00FC7BF1">
        <w:t>tap II  do dnia</w:t>
      </w:r>
      <w:r w:rsidR="00CE3EA6" w:rsidRPr="00FC7BF1">
        <w:rPr>
          <w:b/>
        </w:rPr>
        <w:t xml:space="preserve"> 31 </w:t>
      </w:r>
      <w:r w:rsidR="00951ECC" w:rsidRPr="00FC7BF1">
        <w:rPr>
          <w:b/>
        </w:rPr>
        <w:tab/>
      </w:r>
      <w:r w:rsidR="00CE3EA6" w:rsidRPr="00FC7BF1">
        <w:rPr>
          <w:b/>
        </w:rPr>
        <w:t>lipca 2013 r.</w:t>
      </w:r>
      <w:r w:rsidR="00CE3EA6" w:rsidRPr="00FC7BF1">
        <w:rPr>
          <w:b/>
        </w:rPr>
        <w:tab/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 xml:space="preserve">2. Za podstawę wykonania przedmiotu umowy w terminie jak w ust. 1 uznaje się, </w:t>
      </w:r>
      <w:r w:rsidR="00951ECC" w:rsidRPr="00FC7BF1">
        <w:rPr>
          <w:rFonts w:ascii="Times New Roman" w:hAnsi="Times New Roman" w:cs="Times New Roman"/>
          <w:sz w:val="24"/>
          <w:szCs w:val="24"/>
        </w:rPr>
        <w:t>zgłoszenie przez kierownika robót gotowości do odbioru</w:t>
      </w:r>
      <w:r w:rsidRPr="00FC7BF1">
        <w:rPr>
          <w:rFonts w:ascii="Times New Roman" w:hAnsi="Times New Roman" w:cs="Times New Roman"/>
          <w:sz w:val="24"/>
          <w:szCs w:val="24"/>
        </w:rPr>
        <w:t>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3. Strony postanawiają, że przedmiotem odbioru końcowego będzie przedmiot umowy.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4. Odbiór końcowy przedmiotu umowy nastąpi na podstawie protokółu końcowego odbioru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robót dla poszczególnych obiektów, na których Wykonawca prowadzi prace budowlane, wykonanych należycie tj. bez wad i usterek.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lastRenderedPageBreak/>
        <w:t>5. Przekazanie do użytkowania nastąpi po uzyskaniu przez Zamawiającego zgody na eksploatację przedmiotu umowy zgodnie z przepisami ustawy Prawo budowlane oraz Prawo wodne.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6. Wykonawca ponosi pełną odpowiedzialność za wszelkie zdarzenia na placu budowy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do czasu przekazania przedmiotu umowy do eksploatacji użytkownikom.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7BF1">
        <w:rPr>
          <w:rFonts w:ascii="Times New Roman" w:hAnsi="Times New Roman" w:cs="Times New Roman"/>
          <w:b/>
          <w:bCs/>
          <w:sz w:val="24"/>
          <w:szCs w:val="24"/>
        </w:rPr>
        <w:t>IV. Wynagrodzenie Wykonawcy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§ 10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1. Zamawiający za wykonany przedmiot umowy zapłaci wynagrodzenie ryczałtowe, ustalone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na podstawie oferty Wykonawcy w wysokości (łącznie z podatkiem VAT)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.................................. zł (słownie: ..............................................................................................).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2. Wynagrodzenie, o którym mowa w ust. 1 obejmuje wszystkie koszty związane z realizacją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przedmiotu umowy i nie może tej kwoty przekroczyć.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7BF1">
        <w:rPr>
          <w:rFonts w:ascii="Times New Roman" w:hAnsi="Times New Roman" w:cs="Times New Roman"/>
          <w:b/>
          <w:bCs/>
          <w:sz w:val="24"/>
          <w:szCs w:val="24"/>
        </w:rPr>
        <w:t>V. Warunki płatno</w:t>
      </w:r>
      <w:r w:rsidRPr="00FC7BF1">
        <w:rPr>
          <w:rFonts w:ascii="Times New Roman" w:hAnsi="Times New Roman" w:cs="Times New Roman"/>
          <w:sz w:val="24"/>
          <w:szCs w:val="24"/>
        </w:rPr>
        <w:t>ś</w:t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>ci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§ 11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1. Podstawą zapłaty będzie faktura wystawiona przez Wykonawcę Zamawiającemu.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 xml:space="preserve">2. Podstawą do wystawienia faktury będzie protokół końcowego odbioru robót bez wad </w:t>
      </w:r>
      <w:r w:rsidRPr="00FC7BF1">
        <w:rPr>
          <w:rFonts w:ascii="Times New Roman" w:hAnsi="Times New Roman" w:cs="Times New Roman"/>
          <w:sz w:val="24"/>
          <w:szCs w:val="24"/>
        </w:rPr>
        <w:br/>
        <w:t>i usterek.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3. Zamawiający dopuszcza płatność częściową za wykonanie przedmiotu umowy na podstawie protokołu częściowego odbioru robót do wysokości nie wyższej niż 75 % wynagrodzenia umownego, o którym mowa w § 10. Materiały nie wbudowane nie mogą być przedmiotem wystawienia faktury i zapłaty.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4. W przypadku zatrudnienia przez Wykonawcę robót Podwykonawców, załącznikiem do faktur będą oświadczenia Podwykonawców o braku lub wysokości zobowiązań wynikających z umów, o których mowa w § 6 niniejszej umowy.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5. W przypadku zaległości w płatnościach wykonawcy w stosunku do podwykonawców Zamawiający w pierwszej kolejności dokona zapłaty na rzecz wykonawcy jednak na rachunek podwykonawców w kwotach równych zaległościom w płatnościach.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6. Zapłata na rzecz podwykonawców na zasadach określonych w punktach 4-5 powoduje wygaśnięcie zobowiązań Zamawiającego w stosunku do wykonawcy.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7. Termin płatności faktury wynosi 30 dni, licząc od daty przyjęcia faktury przez Zamawiającego.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8. Wynagrodzenie Wykonawcy zostanie przekazane na jego rachunek bankowy: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9. Za dzień zapłaty uważa się dzień obciążenia rachunku bankowego Zamawiającego.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10. Zamawiający wstrzyma do czasu ustania przyczyny, płatności faktury w przypadku nie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wywiązania się Wykonawcy, z któregokolwiek ze zobowiązań wynikających z umowy.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W takim przypadku nie przysługują Wykonawcy odsetki z tytułu opóźnienia w zapłacie.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§ 12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1. Zamawiający nie przewiduje indeksacji cen i udzielenia zaliczki.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2. Wykonawca zobowiązany jest do pisemnego informowania Zamawiającego o każdej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zmianie swojej siedziby, konta bankowego, nr NIP, REGON i telefonu.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7BF1">
        <w:rPr>
          <w:rFonts w:ascii="Times New Roman" w:hAnsi="Times New Roman" w:cs="Times New Roman"/>
          <w:b/>
          <w:bCs/>
          <w:sz w:val="24"/>
          <w:szCs w:val="24"/>
        </w:rPr>
        <w:t>VI. Okres gwarancji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§ 13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Zamawiający wymaga, aby gwarancja na roboty stanowiące przedmiot umowy wynosiła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lastRenderedPageBreak/>
        <w:t xml:space="preserve">minimum </w:t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>36 miesi</w:t>
      </w:r>
      <w:r w:rsidRPr="00FC7BF1">
        <w:rPr>
          <w:rFonts w:ascii="Times New Roman" w:hAnsi="Times New Roman" w:cs="Times New Roman"/>
          <w:sz w:val="24"/>
          <w:szCs w:val="24"/>
        </w:rPr>
        <w:t>ę</w:t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>cy od dnia podpisania bezusterkowego protokołu odbioru ko</w:t>
      </w:r>
      <w:r w:rsidRPr="00FC7BF1">
        <w:rPr>
          <w:rFonts w:ascii="Times New Roman" w:hAnsi="Times New Roman" w:cs="Times New Roman"/>
          <w:sz w:val="24"/>
          <w:szCs w:val="24"/>
        </w:rPr>
        <w:t>ń</w:t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>cowego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b/>
          <w:bCs/>
          <w:sz w:val="24"/>
          <w:szCs w:val="24"/>
        </w:rPr>
        <w:t>robót</w:t>
      </w:r>
      <w:r w:rsidRPr="00FC7BF1">
        <w:rPr>
          <w:rFonts w:ascii="Times New Roman" w:hAnsi="Times New Roman" w:cs="Times New Roman"/>
          <w:sz w:val="24"/>
          <w:szCs w:val="24"/>
        </w:rPr>
        <w:t>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7BF1">
        <w:rPr>
          <w:rFonts w:ascii="Times New Roman" w:hAnsi="Times New Roman" w:cs="Times New Roman"/>
          <w:b/>
          <w:bCs/>
          <w:sz w:val="24"/>
          <w:szCs w:val="24"/>
        </w:rPr>
        <w:t>VII. Zabezpieczenie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§ 14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1. Wykonawca wnosi zabezpieczenie należytego wykonania umowy w kwocie :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........................... , / słownie : ........../ tj.10 % ceny całkowitej brutto podanej w ofercie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cenowej, najpóźniej w dniu podpisania umowy.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2. Zabezpieczenie przeznaczone jest na zabezpieczenie roszczeń z tytułu niewykonania lub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nienależytego wykonania przedmiotu umowy.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3. Wykonawca wnosi zabezpieczenie w formie ..........................................................................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4. Zabezpieczenie wnoszone w pieniądzu należy wnieść na rachunek bankowy Zamawiającego: Bank Spółdzielczy Wolin o/Lipiany z dopiskiem: „</w:t>
      </w:r>
      <w:r w:rsidRPr="00FC7BF1">
        <w:rPr>
          <w:rFonts w:ascii="Times New Roman" w:hAnsi="Times New Roman" w:cs="Times New Roman"/>
          <w:b/>
          <w:sz w:val="24"/>
          <w:szCs w:val="24"/>
        </w:rPr>
        <w:t>Zabezpieczenie należytego wykon</w:t>
      </w:r>
      <w:r w:rsidR="00FA5CD9" w:rsidRPr="00FC7BF1">
        <w:rPr>
          <w:rFonts w:ascii="Times New Roman" w:hAnsi="Times New Roman" w:cs="Times New Roman"/>
          <w:b/>
          <w:sz w:val="24"/>
          <w:szCs w:val="24"/>
        </w:rPr>
        <w:t>ania umowy na zagospodarowanie terenu j. Wądół w Lipianach</w:t>
      </w:r>
      <w:r w:rsidRPr="00FC7BF1">
        <w:rPr>
          <w:rFonts w:ascii="Times New Roman" w:hAnsi="Times New Roman" w:cs="Times New Roman"/>
          <w:b/>
          <w:sz w:val="24"/>
          <w:szCs w:val="24"/>
        </w:rPr>
        <w:t>” nr konta 12 9393 1010 2600 0824 2000 0110.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5. Wykonawca dostarczy kserokopię dokumentu wpłaty.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6. 100 % zabezpieczenia wniesionego w formie gwarancji ubezpieczeniowych musi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obejmować okres realizacji umowy + 30 dni, w tym 30 % zabezpieczenia musi obejmować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okres rękojmi + 15 dni.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7. W przypadku wniesienia zabezpieczenia w formie gwarancji bankowych lub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ubezpieczeniowych, z treści tych gwarancji musi w szczególności jednoznacznie wynikać: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1) zobowiązanie gwaranta (banku, zakładu ubezpieczeń) do zapłaty do wysokości określonej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 xml:space="preserve">w gwarancji kwoty, </w:t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 xml:space="preserve">nieodwołalnie i bezwarunkowo </w:t>
      </w:r>
      <w:r w:rsidRPr="00FC7BF1">
        <w:rPr>
          <w:rFonts w:ascii="Times New Roman" w:hAnsi="Times New Roman" w:cs="Times New Roman"/>
          <w:sz w:val="24"/>
          <w:szCs w:val="24"/>
        </w:rPr>
        <w:t>na pierwsze żądanie zamawiającego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zawierające oświadczenie, że zaistniały okoliczności związane z niewykonaniem lub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nienależytym wykonaniem umowy;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2) termin obowiązywania gwarancji;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3) miejsce i termin zwrotu gwarancji.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8. Zwrot zabezpieczenia wniesionego przez Wykonawcę nastąpi w niżej podanych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wysokościach i terminach: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1) 70 % wartości wniesionego zabezpieczenia w terminie 30 dni od dnia wykonania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zamówienia i uznania przez Zamawiającego za należycie wykonane.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2) 30 % wartości wniesionego zabezpieczenia w terminie 15 dni od daty wygaśnięcia rękojmi.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7BF1">
        <w:rPr>
          <w:rFonts w:ascii="Times New Roman" w:hAnsi="Times New Roman" w:cs="Times New Roman"/>
          <w:b/>
          <w:bCs/>
          <w:sz w:val="24"/>
          <w:szCs w:val="24"/>
        </w:rPr>
        <w:t>VIII. Ubezpieczenie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§ 15</w:t>
      </w:r>
    </w:p>
    <w:p w:rsidR="00B22C7F" w:rsidRPr="00FC7BF1" w:rsidRDefault="00B22C7F" w:rsidP="00FA5C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1. Wykonawca zobowiązany jest przedstawić polisę ubezpieczenia odpowiedzialności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cywilnej wraz z odpowiedzialnością za podwykonawców za szkody w mieniu lub na osobie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wyrządzone przez Wykonawcę lub podwykonawców w trakcie realizacji zadania, powstałe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w związku z realizacją zadania określonego w kontrakcie oraz za szkody wyrządzone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pracownikom ubezpieczonego powstałe w następstwie wypadku przy pracy, przy sumie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gwarancyjnej nie mniejszej niż 100 000,00 PLN na jedno i wszystkie zdarzenia w okresie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 xml:space="preserve">ubezpieczenia. Umowa ubezpieczenia odpowiedzialności cywilnej obejmuje zdarzenia będące następstwem przewidzianego w umowie wypadku ubezpieczeniowego, który miał miejsce w okresie ubezpieczenia. Zgodnie z rozumieniem niniejszych zapisów, szkody </w:t>
      </w:r>
      <w:r w:rsidR="00FA5CD9" w:rsidRPr="00FC7BF1">
        <w:rPr>
          <w:rFonts w:ascii="Times New Roman" w:hAnsi="Times New Roman" w:cs="Times New Roman"/>
          <w:sz w:val="24"/>
          <w:szCs w:val="24"/>
        </w:rPr>
        <w:br/>
      </w:r>
      <w:r w:rsidRPr="00FC7BF1">
        <w:rPr>
          <w:rFonts w:ascii="Times New Roman" w:hAnsi="Times New Roman" w:cs="Times New Roman"/>
          <w:sz w:val="24"/>
          <w:szCs w:val="24"/>
        </w:rPr>
        <w:t>w mieniu lub na osobie obejmują szkody polegające na utracie, zniszczeniu lub uszkodzeniu mienia lub na spowodowaniu śmierci, uszkodzeniu ciała lub rozstroju zdrowia z włączeniem szkód następczych.</w:t>
      </w:r>
    </w:p>
    <w:p w:rsidR="00B22C7F" w:rsidRPr="00FC7BF1" w:rsidRDefault="00B22C7F" w:rsidP="00FA5C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2. Wymóg zawarcia umowy ubezpieczenia będzie uważany za spełniony, jeśli wykonawca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przedłoży polisę odpowiedzialności cywilnej z tytułu prowadzenia działalności gospodarczej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 xml:space="preserve">i </w:t>
      </w:r>
      <w:r w:rsidRPr="00FC7BF1">
        <w:rPr>
          <w:rFonts w:ascii="Times New Roman" w:hAnsi="Times New Roman" w:cs="Times New Roman"/>
          <w:sz w:val="24"/>
          <w:szCs w:val="24"/>
        </w:rPr>
        <w:lastRenderedPageBreak/>
        <w:t>posiadania mienia z okresem ubezpieczenia nie krótszym niż okres realizacji kontraktu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(jeśli okres realizacji kontraktu jest dłuższy niż okres ubezpieczenia określony w polisie,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wykonawca zobowiązany jest do kontynuacji ubezpieczenia aż do zakończenia kontraktu)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oraz przy sumie gwarancyjnej nie niższej niż określona powyżej. Wykonawca przedstawi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zamawiającemu dowód zapłaty ostatniej wymagalnej raty składki określonej w przedkładanej</w:t>
      </w:r>
    </w:p>
    <w:p w:rsidR="00B22C7F" w:rsidRPr="00FC7BF1" w:rsidRDefault="00B22C7F" w:rsidP="00FA5C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polisie.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3. Jeżeli Wykonawca posiada zawartą polisę ubezpieczenia odpowiedzialności cywilnej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spełniającą wyżej określone warunki, przedstawi ją przed podpisaniem kontraktu wraz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="00FA5CD9" w:rsidRPr="00FC7BF1">
        <w:rPr>
          <w:rFonts w:ascii="Times New Roman" w:hAnsi="Times New Roman" w:cs="Times New Roman"/>
          <w:sz w:val="24"/>
          <w:szCs w:val="24"/>
        </w:rPr>
        <w:br/>
      </w:r>
      <w:r w:rsidRPr="00FC7BF1">
        <w:rPr>
          <w:rFonts w:ascii="Times New Roman" w:hAnsi="Times New Roman" w:cs="Times New Roman"/>
          <w:sz w:val="24"/>
          <w:szCs w:val="24"/>
        </w:rPr>
        <w:t>z potwierdzeniem zapłaty należnej składki ubezpieczeniowej oraz złoży zobowiązanie o jej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kontynuowaniu od czasu zakończenia realizowanego kontraktu.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7BF1">
        <w:rPr>
          <w:rFonts w:ascii="Times New Roman" w:hAnsi="Times New Roman" w:cs="Times New Roman"/>
          <w:b/>
          <w:bCs/>
          <w:sz w:val="24"/>
          <w:szCs w:val="24"/>
        </w:rPr>
        <w:t>IX. Kary umowne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§ 16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1. Wykonawca płaci Zamawiającemu kary umowne: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1) za zwłokę w wykonaniu przedmiotu umowy w wysokości: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a) 0,3 % wynagrodzenia umownego brutto w okresie pierwszych 15 dni kalendarzowych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zwłoki, liczone za każdy dzień zwłoki,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b) 0,5 % wynagrodzenia umownego brutto w okresie kolejnych 15 dni kalendarzowych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zwłoki, liczone za każdy dzień zwłoki,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c) 1 % wynagrodzenia umownego brutto za każdy następny dzień zwłoki.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2) za zwłokę w usunięciu wad stwierdzonych przy odbiorze końcowym lub w okresie rękojmi lub gwarancji za wady w wysokości 0,3 % wynagrodzenia umownego brutto za przedmiot umowy za każdy dzień zwłoki, liczone od dnia wyznaczonego na usunięcie wad;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3) za odstąpienie od umowy przez Zamawiającego z przyczyn leżących po stronie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Wykonawcy w wysokości 10 % wynagrodzenia umownego brutto.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4) za zgłoszenie do odbioru wadliwie wykonanego przedmiotu umowy jednorazowo kwotę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500,00 zł brutto.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2. W przypadku, gdy szkoda poniesiona przez Zamawiającego przekroczy zastrzeżone kary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umowne, Zamawiającemu przysługuje prawo dochodzenia uzupełniającego odszkodowania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na zasadach ogólnych kodeksu cywilnego.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3. Roszczenie o zapłatę kar umownych z tytułu zwłoki, ustalonych za każdy rozpoczęty dzień zwłoki, staje się wymagalne: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1) za pierwszy rozpoczęty dzień zwłoki - w tym dniu,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2) za każdy następny rozpoczęty dzień zwłoki - odpowiednio w każdym z tych dni.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4. Zamawiający może potrącić kary umowne z wynagrodzenia Wykonawcy, określonego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w § 10 ust.1.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5. W przypadku stwierdzenia usterek w trakcie trwania okresu gwarancji Zamawiający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wzywa dwukrotnie Wykonawcę do ich usunięcia. W przypadku nie usunięcia usterek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Zamawiający zwalnia zabezpieczenie należytego wykonania umowy w celu pokrycia kosztów związanych z usuwaniem usterek. Jeżeli koszt usunięcia usterek przekroczy wartość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zabezpieczenia, Zamawiający pokrywa całkowite koszty usunięcia usterek, a następnie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przysługuje mu prawo dochodzenia różnicy pomiędzy wartością zwolnionego zabezpieczenia, a faktycznym kosztem usuwania usterek na drodze sądowej. Wykonawca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oświadcza, że w przypadku gdy nie usunie usterek pomimo dwukrotnego wezwania do ich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usunięcia, zrzeka się prawa kwestionowania kosztów usunięcia usterek poniesionych przez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Zamawiającego.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6. Zamawiający ma prawo do odstąpienia od umowy bez wyznaczania dodatkowego terminu,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gdy Wykonawca opóźnia się z wykonaniem przedmiotu umowy.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7BF1">
        <w:rPr>
          <w:rFonts w:ascii="Times New Roman" w:hAnsi="Times New Roman" w:cs="Times New Roman"/>
          <w:b/>
          <w:bCs/>
          <w:sz w:val="24"/>
          <w:szCs w:val="24"/>
        </w:rPr>
        <w:lastRenderedPageBreak/>
        <w:t>X. Zmiana Umowy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§ 17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1. Dopuszcza się wprowadzanie zmian Umowy.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2. Zmiany Umowy mogą być inicjowane przez Zamawiającego lub przez Wykonawcę.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3. Zmiany Umowy, o których mowa w ust. 1 muszą być dokonywane z zachowaniem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przepisu art. 140 ust. 3 Pzp, stanowiącego, że Umowa jest nieważna w części wykraczającej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poza określenie przedmiotu zamówienia zawarte w SIWZ.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4. Zmiana postanowień niniejszej umowy może nastąpić na podstawie art. 144 ustawy Prawo zamówień publicznych. Za istotne zmiany uważa się: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1) przesunięcie terminu wykonania przedmiotu zamówienia 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2) zmianę wynagrodzenia.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3) zmianę kadry przewidzianej do realizacji umowy.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5. Przesunięcie terminu może nastąpić w następujących przypadkach :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1) wystąpi konieczność wykonania zamówienia dodatkowego którego realizacja ma wpływ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na harmonogram i termin wykonania przedmiotu umowy,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2) w okresie realizacji przedmiotu wystąpią warunki atmosferyczne powodujące wstrzymanie robót budowlanych przez okres co najmniej 7 dni roboczych następujących po sobie i będzie to miało wpływ na harmonogram i termin wykonania przedmiotu umowy,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3) w przypadku nieterminowego przekazania placu budowy przez Zamawiającego,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="00FA5CD9" w:rsidRPr="00FC7BF1">
        <w:rPr>
          <w:rFonts w:ascii="Times New Roman" w:hAnsi="Times New Roman" w:cs="Times New Roman"/>
          <w:sz w:val="24"/>
          <w:szCs w:val="24"/>
        </w:rPr>
        <w:br/>
      </w:r>
      <w:r w:rsidRPr="00FC7BF1">
        <w:rPr>
          <w:rFonts w:ascii="Times New Roman" w:hAnsi="Times New Roman" w:cs="Times New Roman"/>
          <w:sz w:val="24"/>
          <w:szCs w:val="24"/>
        </w:rPr>
        <w:t>a opóźnienie to ma wpływ na terminowe wykonanie przedmiotu umowy,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4) wystąpią nieprzewidziane warunki realizacji np. odkrycie nie zinwentaryzowanych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obiektów i elementów instalacji podziemnej i będzie to miało wpływ na harmonogram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="00FA5CD9" w:rsidRPr="00FC7BF1">
        <w:rPr>
          <w:rFonts w:ascii="Times New Roman" w:hAnsi="Times New Roman" w:cs="Times New Roman"/>
          <w:sz w:val="24"/>
          <w:szCs w:val="24"/>
        </w:rPr>
        <w:br/>
      </w:r>
      <w:r w:rsidRPr="00FC7BF1">
        <w:rPr>
          <w:rFonts w:ascii="Times New Roman" w:hAnsi="Times New Roman" w:cs="Times New Roman"/>
          <w:sz w:val="24"/>
          <w:szCs w:val="24"/>
        </w:rPr>
        <w:t>i termin wykonania przedmiotu umowy,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5) w przypadku konieczności wykonania dokumentacji zamiennej, gdy czas na jej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wykonanie spowoduje wydłużenie terminu realizacji niniejszej umowy,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6) w toku wykonywania robót ziemnych wystąpi konieczność usunięcia niewybuchów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="00FA5CD9" w:rsidRPr="00FC7BF1">
        <w:rPr>
          <w:rFonts w:ascii="Times New Roman" w:hAnsi="Times New Roman" w:cs="Times New Roman"/>
          <w:sz w:val="24"/>
          <w:szCs w:val="24"/>
        </w:rPr>
        <w:br/>
      </w:r>
      <w:r w:rsidRPr="00FC7BF1">
        <w:rPr>
          <w:rFonts w:ascii="Times New Roman" w:hAnsi="Times New Roman" w:cs="Times New Roman"/>
          <w:sz w:val="24"/>
          <w:szCs w:val="24"/>
        </w:rPr>
        <w:t>i niewypałów, wprowadzenia badań archeologicznych i będzie to miało wpływ na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harmonogram realizacji robót podstawowych. W takim przypadku na wniosek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Wykonawcy zostanie ustalony nowy termin wykonania przedmiotu umowy,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co zostanie potwierdzone aneksem do umowy.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6. Zmiana wynagrodzenia nastąpić może w przypadku: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1) Zmiany urzędowej stawki podatku VAT na roboty budowlane,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7. Zmiana kadry przewidzianej do realizacji umowy nastąpić może w przypadku: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1) Wystąpi koniczność zmiany kadry przewidzianej do realizacji umowy.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8. Zamawiający zastrzega sobie możliwość odstąpienia od umowy z powodu okoliczności,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="00FA5CD9" w:rsidRPr="00FC7BF1">
        <w:rPr>
          <w:rFonts w:ascii="Times New Roman" w:hAnsi="Times New Roman" w:cs="Times New Roman"/>
          <w:sz w:val="24"/>
          <w:szCs w:val="24"/>
        </w:rPr>
        <w:br/>
      </w:r>
      <w:r w:rsidRPr="00FC7BF1">
        <w:rPr>
          <w:rFonts w:ascii="Times New Roman" w:hAnsi="Times New Roman" w:cs="Times New Roman"/>
          <w:sz w:val="24"/>
          <w:szCs w:val="24"/>
        </w:rPr>
        <w:t>o których mowa w art. 145 ust. 1 ustawy z dnia 29 stycznia 2004 r. Prawo zamówień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publicznych (tj. Dz. U. z 2010 r. Nr 113, poz. 759 z póź. zm.).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9. Wykonawca nie będzie uprawniony do żadnego przedłużenia terminu wykonania Umowy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="00FA5CD9" w:rsidRPr="00FC7BF1">
        <w:rPr>
          <w:rFonts w:ascii="Times New Roman" w:hAnsi="Times New Roman" w:cs="Times New Roman"/>
          <w:sz w:val="24"/>
          <w:szCs w:val="24"/>
        </w:rPr>
        <w:br/>
      </w:r>
      <w:r w:rsidRPr="00FC7BF1">
        <w:rPr>
          <w:rFonts w:ascii="Times New Roman" w:hAnsi="Times New Roman" w:cs="Times New Roman"/>
          <w:sz w:val="24"/>
          <w:szCs w:val="24"/>
        </w:rPr>
        <w:t>i zwiększenia wynagrodzenia, jeżeli zmiana jest wymuszona uchybieniem czy naruszeniem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Umowy przez Wykonawcę. W takim przypadku koszty dodatkowe związane z takimi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zmianami ponosi Wykonawca.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10. Dokonanie zmian, o których mowa w ust. 4 wymaga podpisania aneksu do Umowy.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7BF1">
        <w:rPr>
          <w:rFonts w:ascii="Times New Roman" w:hAnsi="Times New Roman" w:cs="Times New Roman"/>
          <w:b/>
          <w:bCs/>
          <w:sz w:val="24"/>
          <w:szCs w:val="24"/>
        </w:rPr>
        <w:t>XI. Rozwi</w:t>
      </w:r>
      <w:r w:rsidRPr="00FC7BF1">
        <w:rPr>
          <w:rFonts w:ascii="Times New Roman" w:hAnsi="Times New Roman" w:cs="Times New Roman"/>
          <w:sz w:val="24"/>
          <w:szCs w:val="24"/>
        </w:rPr>
        <w:t>ą</w:t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>zanie Umowy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§ 18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1. Zamawiającemu przysługuje prawo wypowiedzenia Umowy, z zachowaniem miesięcznego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okresu wypowiedzenia, upływającego na koniec miesiąca kalendarzowego w następujących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przypadkach: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 xml:space="preserve">a) siły wyższej uniemożliwiającą wykonanie przedmiotu Umowy zgodnie z </w:t>
      </w:r>
      <w:proofErr w:type="spellStart"/>
      <w:r w:rsidRPr="00FC7BF1">
        <w:rPr>
          <w:rFonts w:ascii="Times New Roman" w:hAnsi="Times New Roman" w:cs="Times New Roman"/>
          <w:sz w:val="24"/>
          <w:szCs w:val="24"/>
        </w:rPr>
        <w:t>siwz</w:t>
      </w:r>
      <w:proofErr w:type="spellEnd"/>
      <w:r w:rsidRPr="00FC7BF1">
        <w:rPr>
          <w:rFonts w:ascii="Times New Roman" w:hAnsi="Times New Roman" w:cs="Times New Roman"/>
          <w:sz w:val="24"/>
          <w:szCs w:val="24"/>
        </w:rPr>
        <w:t>,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lastRenderedPageBreak/>
        <w:t>2. W przypadku rozwiązania Umowy za wypowiedzeniem Wykonawcy przysługuje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wyłącznie wynagrodzenie za wykonana część Umowy.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3. Skorzystanie przez Zamawiającego z uprawnienia do rozwiązania Umowy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za wypowiedzeniem z przyczyn wskazanych w ust. 1 nie stanowi niewykonania lub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nienależytego wykonania niniejszej Umowy i nie rodzi po stronie Wykonawcy żadnych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dodatkowych roszczeń z wyjątkiem roszczenia o zapłatę wskazanego w ust. 2 niniejszego</w:t>
      </w:r>
      <w:r w:rsidR="00FA5CD9" w:rsidRPr="00FC7BF1">
        <w:rPr>
          <w:rFonts w:ascii="Times New Roman" w:hAnsi="Times New Roman" w:cs="Times New Roman"/>
          <w:sz w:val="24"/>
          <w:szCs w:val="24"/>
        </w:rPr>
        <w:t xml:space="preserve"> </w:t>
      </w:r>
      <w:r w:rsidRPr="00FC7BF1">
        <w:rPr>
          <w:rFonts w:ascii="Times New Roman" w:hAnsi="Times New Roman" w:cs="Times New Roman"/>
          <w:sz w:val="24"/>
          <w:szCs w:val="24"/>
        </w:rPr>
        <w:t>paragrafu.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7BF1">
        <w:rPr>
          <w:rFonts w:ascii="Times New Roman" w:hAnsi="Times New Roman" w:cs="Times New Roman"/>
          <w:b/>
          <w:bCs/>
          <w:sz w:val="24"/>
          <w:szCs w:val="24"/>
        </w:rPr>
        <w:t>XII Postanowienia ko</w:t>
      </w:r>
      <w:r w:rsidRPr="00FC7BF1">
        <w:rPr>
          <w:rFonts w:ascii="Times New Roman" w:hAnsi="Times New Roman" w:cs="Times New Roman"/>
          <w:b/>
          <w:sz w:val="24"/>
          <w:szCs w:val="24"/>
        </w:rPr>
        <w:t>ń</w:t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>cowe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§ 19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1. Sprawy sporne rozpatrywane będą przez właściwy ze względu na siedzibę Zamawiającego sąd powszechny.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2. Integralną część umowy stanowi SIWZ, dokumentacja projektowa.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3. Wszelkie zmiany umowy wymagają formy pisemnej – aneksu, pod rygorem nieważności.</w:t>
      </w:r>
    </w:p>
    <w:p w:rsidR="00B22C7F" w:rsidRPr="00FC7BF1" w:rsidRDefault="00B22C7F" w:rsidP="00B22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sz w:val="24"/>
          <w:szCs w:val="24"/>
        </w:rPr>
        <w:t>4. Umowę sporządzono w czterech jednobrzmiących egzemplarzach, po dwa egzemplarze dla każdej ze stron.</w:t>
      </w:r>
    </w:p>
    <w:p w:rsidR="00B22C7F" w:rsidRPr="00FC7BF1" w:rsidRDefault="00B22C7F" w:rsidP="00B22C7F">
      <w:pPr>
        <w:jc w:val="both"/>
        <w:rPr>
          <w:rFonts w:ascii="Times New Roman" w:hAnsi="Times New Roman" w:cs="Times New Roman"/>
          <w:sz w:val="24"/>
          <w:szCs w:val="24"/>
        </w:rPr>
      </w:pPr>
      <w:r w:rsidRPr="00FC7BF1">
        <w:rPr>
          <w:rFonts w:ascii="Times New Roman" w:hAnsi="Times New Roman" w:cs="Times New Roman"/>
          <w:b/>
          <w:bCs/>
          <w:sz w:val="24"/>
          <w:szCs w:val="24"/>
        </w:rPr>
        <w:t>ZAMAWIAJ</w:t>
      </w:r>
      <w:r w:rsidRPr="00FC7BF1">
        <w:rPr>
          <w:rFonts w:ascii="Times New Roman" w:hAnsi="Times New Roman" w:cs="Times New Roman"/>
          <w:sz w:val="24"/>
          <w:szCs w:val="24"/>
        </w:rPr>
        <w:t>Ą</w:t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 xml:space="preserve">CY : </w:t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7BF1">
        <w:rPr>
          <w:rFonts w:ascii="Times New Roman" w:hAnsi="Times New Roman" w:cs="Times New Roman"/>
          <w:b/>
          <w:bCs/>
          <w:sz w:val="24"/>
          <w:szCs w:val="24"/>
        </w:rPr>
        <w:tab/>
        <w:t>WYKONAWCA</w:t>
      </w:r>
    </w:p>
    <w:p w:rsidR="00B22C7F" w:rsidRPr="00FC7BF1" w:rsidRDefault="00B22C7F" w:rsidP="00B22C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22C7F" w:rsidRPr="00FC7BF1" w:rsidRDefault="00B22C7F" w:rsidP="00B22C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A5A96" w:rsidRPr="00FC7BF1" w:rsidRDefault="00BA5A96">
      <w:pPr>
        <w:rPr>
          <w:rFonts w:ascii="Times New Roman" w:hAnsi="Times New Roman" w:cs="Times New Roman"/>
          <w:sz w:val="24"/>
          <w:szCs w:val="24"/>
        </w:rPr>
      </w:pPr>
    </w:p>
    <w:sectPr w:rsidR="00BA5A96" w:rsidRPr="00FC7BF1" w:rsidSect="00BA5A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BE1BC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71C902E4"/>
    <w:multiLevelType w:val="hybridMultilevel"/>
    <w:tmpl w:val="3464493A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22C7F"/>
    <w:rsid w:val="001201E3"/>
    <w:rsid w:val="00655667"/>
    <w:rsid w:val="006B161C"/>
    <w:rsid w:val="008275E1"/>
    <w:rsid w:val="00951ECC"/>
    <w:rsid w:val="009F5B7A"/>
    <w:rsid w:val="00B22C7F"/>
    <w:rsid w:val="00BA5A96"/>
    <w:rsid w:val="00BC52BC"/>
    <w:rsid w:val="00CE3EA6"/>
    <w:rsid w:val="00E121A1"/>
    <w:rsid w:val="00FA5CD9"/>
    <w:rsid w:val="00FC7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2C7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B22C7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1">
    <w:name w:val="st1"/>
    <w:basedOn w:val="Domylnaczcionkaakapitu"/>
    <w:rsid w:val="00B22C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3399</Words>
  <Characters>20396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UMiG</Company>
  <LinksUpToDate>false</LinksUpToDate>
  <CharactersWithSpaces>23748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Budown6</dc:creator>
  <cp:keywords/>
  <dc:description/>
  <cp:lastModifiedBy>Budown6</cp:lastModifiedBy>
  <cp:revision>5</cp:revision>
  <cp:lastPrinted>2012-05-17T09:33:00Z</cp:lastPrinted>
  <dcterms:created xsi:type="dcterms:W3CDTF">2012-05-14T10:21:00Z</dcterms:created>
  <dcterms:modified xsi:type="dcterms:W3CDTF">2012-05-17T09:39:00Z</dcterms:modified>
</cp:coreProperties>
</file>